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94568" w14:textId="77777777" w:rsidR="00AF2994" w:rsidRDefault="00180125" w:rsidP="00180125">
      <w:pPr>
        <w:pStyle w:val="Title"/>
      </w:pPr>
      <w:r>
        <w:rPr>
          <w:noProof/>
        </w:rPr>
        <w:drawing>
          <wp:inline distT="0" distB="0" distL="0" distR="0" wp14:anchorId="5309459B" wp14:editId="5309459C">
            <wp:extent cx="18288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r>
        <w:t xml:space="preserve"> Winter Shipping Rules</w:t>
      </w:r>
    </w:p>
    <w:p w14:paraId="53094569" w14:textId="77777777" w:rsidR="00180125" w:rsidRDefault="00180125" w:rsidP="00AF2994">
      <w:pPr>
        <w:pStyle w:val="NoSpacing"/>
      </w:pPr>
    </w:p>
    <w:p w14:paraId="5309456A" w14:textId="77777777" w:rsidR="00180125" w:rsidRDefault="00180125" w:rsidP="00AF2994">
      <w:pPr>
        <w:pStyle w:val="NoSpacing"/>
        <w:rPr>
          <w:b/>
        </w:rPr>
      </w:pPr>
      <w:r>
        <w:rPr>
          <w:b/>
          <w:noProof/>
        </w:rPr>
        <mc:AlternateContent>
          <mc:Choice Requires="wps">
            <w:drawing>
              <wp:anchor distT="0" distB="0" distL="114300" distR="114300" simplePos="0" relativeHeight="251659264" behindDoc="0" locked="0" layoutInCell="1" allowOverlap="1" wp14:anchorId="5309459D" wp14:editId="5309459E">
                <wp:simplePos x="0" y="0"/>
                <wp:positionH relativeFrom="column">
                  <wp:posOffset>-209550</wp:posOffset>
                </wp:positionH>
                <wp:positionV relativeFrom="paragraph">
                  <wp:posOffset>10160</wp:posOffset>
                </wp:positionV>
                <wp:extent cx="5943600" cy="2324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2324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7329F" id="Rectangle 1" o:spid="_x0000_s1026" style="position:absolute;margin-left:-16.5pt;margin-top:.8pt;width:468pt;height:1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" filled="f" strokecolor="#243f60 [1604]" strokeweight="2pt"/>
            </w:pict>
          </mc:Fallback>
        </mc:AlternateContent>
      </w:r>
    </w:p>
    <w:p w14:paraId="5309456B" w14:textId="77777777" w:rsidR="00180125" w:rsidRDefault="00180125" w:rsidP="00180125">
      <w:pPr>
        <w:pStyle w:val="NoSpacing"/>
        <w:jc w:val="center"/>
        <w:rPr>
          <w:b/>
        </w:rPr>
      </w:pPr>
      <w:r>
        <w:rPr>
          <w:b/>
        </w:rPr>
        <w:t>ALL SHIPMENTS</w:t>
      </w:r>
    </w:p>
    <w:p w14:paraId="5309456C" w14:textId="77777777" w:rsidR="00180125" w:rsidRPr="00AF2994" w:rsidRDefault="00180125" w:rsidP="00180125">
      <w:pPr>
        <w:pStyle w:val="NoSpacing"/>
        <w:rPr>
          <w:b/>
        </w:rPr>
      </w:pPr>
      <w:r w:rsidRPr="00AF2994">
        <w:rPr>
          <w:b/>
        </w:rPr>
        <w:t>Calendar</w:t>
      </w:r>
    </w:p>
    <w:p w14:paraId="5309456D" w14:textId="77777777" w:rsidR="00180125" w:rsidRDefault="00180125" w:rsidP="00180125">
      <w:pPr>
        <w:pStyle w:val="NoSpacing"/>
        <w:numPr>
          <w:ilvl w:val="0"/>
          <w:numId w:val="6"/>
        </w:numPr>
      </w:pPr>
      <w:r>
        <w:t>Nov 15--Apr 15</w:t>
      </w:r>
    </w:p>
    <w:p w14:paraId="5309456E" w14:textId="77777777" w:rsidR="00180125" w:rsidRDefault="00180125" w:rsidP="00180125">
      <w:pPr>
        <w:pStyle w:val="NoSpacing"/>
        <w:ind w:left="720"/>
      </w:pPr>
    </w:p>
    <w:p w14:paraId="5309456F" w14:textId="77777777" w:rsidR="00AF2994" w:rsidRPr="00AF2994" w:rsidRDefault="00AF2994" w:rsidP="00AF2994">
      <w:pPr>
        <w:pStyle w:val="NoSpacing"/>
        <w:rPr>
          <w:b/>
        </w:rPr>
      </w:pPr>
      <w:r w:rsidRPr="00AF2994">
        <w:rPr>
          <w:b/>
        </w:rPr>
        <w:t>Ship Cycle</w:t>
      </w:r>
    </w:p>
    <w:p w14:paraId="53094570" w14:textId="77777777" w:rsidR="00AF2994" w:rsidRDefault="00AF2994" w:rsidP="00AF2994">
      <w:pPr>
        <w:pStyle w:val="NoSpacing"/>
        <w:numPr>
          <w:ilvl w:val="0"/>
          <w:numId w:val="1"/>
        </w:numPr>
      </w:pPr>
      <w:r>
        <w:t>Must complete before weekend/holiday</w:t>
      </w:r>
    </w:p>
    <w:p w14:paraId="53094571" w14:textId="77777777" w:rsidR="00AF2994" w:rsidRDefault="00AF2994" w:rsidP="00AF2994">
      <w:pPr>
        <w:pStyle w:val="NoSpacing"/>
        <w:numPr>
          <w:ilvl w:val="0"/>
          <w:numId w:val="1"/>
        </w:numPr>
      </w:pPr>
      <w:r>
        <w:t>Continual motion is best protection measure</w:t>
      </w:r>
    </w:p>
    <w:p w14:paraId="53094572" w14:textId="77777777" w:rsidR="00AF2994" w:rsidRDefault="00AF2994" w:rsidP="00AF2994">
      <w:pPr>
        <w:pStyle w:val="NoSpacing"/>
        <w:numPr>
          <w:ilvl w:val="0"/>
          <w:numId w:val="1"/>
        </w:numPr>
      </w:pPr>
      <w:r>
        <w:t xml:space="preserve">Protect from freeze is priority designation not </w:t>
      </w:r>
      <w:r w:rsidR="00C625F6">
        <w:t xml:space="preserve">guarantee of </w:t>
      </w:r>
      <w:r>
        <w:t>heated</w:t>
      </w:r>
      <w:r w:rsidR="00C625F6">
        <w:t xml:space="preserve"> trailer</w:t>
      </w:r>
    </w:p>
    <w:p w14:paraId="53094573" w14:textId="77777777" w:rsidR="00AF2994" w:rsidRDefault="00AF2994" w:rsidP="00AF2994">
      <w:pPr>
        <w:pStyle w:val="NoSpacing"/>
      </w:pPr>
    </w:p>
    <w:p w14:paraId="53094574" w14:textId="77777777" w:rsidR="00AF2994" w:rsidRPr="00AF2994" w:rsidRDefault="00AF2994" w:rsidP="00AF2994">
      <w:pPr>
        <w:pStyle w:val="NoSpacing"/>
        <w:rPr>
          <w:b/>
        </w:rPr>
      </w:pPr>
      <w:r w:rsidRPr="00AF2994">
        <w:rPr>
          <w:b/>
        </w:rPr>
        <w:t>Label</w:t>
      </w:r>
    </w:p>
    <w:p w14:paraId="53094575" w14:textId="77777777" w:rsidR="00AF2994" w:rsidRDefault="00AF2994" w:rsidP="00AF2994">
      <w:pPr>
        <w:pStyle w:val="NoSpacing"/>
        <w:numPr>
          <w:ilvl w:val="0"/>
          <w:numId w:val="2"/>
        </w:numPr>
      </w:pPr>
      <w:r>
        <w:t>All sides fluorescent green – “Protect from Freeze”</w:t>
      </w:r>
      <w:r w:rsidR="00FA3A52">
        <w:t xml:space="preserve"> sticker</w:t>
      </w:r>
    </w:p>
    <w:p w14:paraId="53094576" w14:textId="77777777" w:rsidR="00AF2994" w:rsidRDefault="00AF2994" w:rsidP="00AF2994">
      <w:pPr>
        <w:pStyle w:val="NoSpacing"/>
        <w:numPr>
          <w:ilvl w:val="0"/>
          <w:numId w:val="2"/>
        </w:numPr>
      </w:pPr>
      <w:r>
        <w:t xml:space="preserve">“Protect from Freeze” on all documents and </w:t>
      </w:r>
      <w:r w:rsidR="00476FE4">
        <w:t>boxes/</w:t>
      </w:r>
      <w:r>
        <w:t>pallet tag</w:t>
      </w:r>
    </w:p>
    <w:p w14:paraId="53094577" w14:textId="77777777" w:rsidR="00AF2994" w:rsidRDefault="00AF2994" w:rsidP="00AF2994">
      <w:pPr>
        <w:pStyle w:val="NoSpacing"/>
      </w:pPr>
    </w:p>
    <w:p w14:paraId="53094578" w14:textId="77777777" w:rsidR="00AF2994" w:rsidRPr="00AF2994" w:rsidRDefault="00476FE4" w:rsidP="00180125">
      <w:pPr>
        <w:pStyle w:val="NoSpacing"/>
        <w:rPr>
          <w:b/>
        </w:rPr>
      </w:pPr>
      <w:r>
        <w:rPr>
          <w:b/>
          <w:noProof/>
        </w:rPr>
        <mc:AlternateContent>
          <mc:Choice Requires="wps">
            <w:drawing>
              <wp:anchor distT="0" distB="0" distL="114300" distR="114300" simplePos="0" relativeHeight="251661312" behindDoc="0" locked="0" layoutInCell="1" allowOverlap="1" wp14:anchorId="5309459F" wp14:editId="530945A0">
                <wp:simplePos x="0" y="0"/>
                <wp:positionH relativeFrom="column">
                  <wp:posOffset>-209550</wp:posOffset>
                </wp:positionH>
                <wp:positionV relativeFrom="paragraph">
                  <wp:posOffset>6985</wp:posOffset>
                </wp:positionV>
                <wp:extent cx="5943600" cy="103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1038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81F29" id="Rectangle 2" o:spid="_x0000_s1026" style="position:absolute;margin-left:-16.5pt;margin-top:.55pt;width:468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" filled="f" strokecolor="#385d8a" strokeweight="2pt"/>
            </w:pict>
          </mc:Fallback>
        </mc:AlternateContent>
      </w:r>
      <w:r w:rsidR="00AF2994" w:rsidRPr="00AF2994">
        <w:rPr>
          <w:b/>
        </w:rPr>
        <w:t>Freight</w:t>
      </w:r>
    </w:p>
    <w:p w14:paraId="53094579" w14:textId="77777777" w:rsidR="00AF2994" w:rsidRDefault="00AF2994" w:rsidP="00180125">
      <w:pPr>
        <w:pStyle w:val="NoSpacing"/>
        <w:numPr>
          <w:ilvl w:val="0"/>
          <w:numId w:val="4"/>
        </w:numPr>
      </w:pPr>
      <w:r>
        <w:t>Temperature limits</w:t>
      </w:r>
    </w:p>
    <w:p w14:paraId="5309457A" w14:textId="77777777" w:rsidR="00AF2994" w:rsidRDefault="00AF2994" w:rsidP="00180125">
      <w:pPr>
        <w:pStyle w:val="NoSpacing"/>
        <w:numPr>
          <w:ilvl w:val="1"/>
          <w:numId w:val="4"/>
        </w:numPr>
      </w:pPr>
      <w:r>
        <w:t>Nothing goes if high under 10F</w:t>
      </w:r>
      <w:r w:rsidR="00476FE4">
        <w:t xml:space="preserve"> through projected </w:t>
      </w:r>
      <w:r w:rsidR="00FA3A52">
        <w:t xml:space="preserve">ship </w:t>
      </w:r>
      <w:r w:rsidR="00476FE4">
        <w:t>path</w:t>
      </w:r>
    </w:p>
    <w:p w14:paraId="5309457B" w14:textId="77777777" w:rsidR="00C625F6" w:rsidRDefault="00C625F6" w:rsidP="00180125">
      <w:pPr>
        <w:pStyle w:val="NoSpacing"/>
        <w:numPr>
          <w:ilvl w:val="0"/>
          <w:numId w:val="4"/>
        </w:numPr>
      </w:pPr>
      <w:r>
        <w:t>Carrier selection</w:t>
      </w:r>
    </w:p>
    <w:p w14:paraId="5309457C" w14:textId="1C7D3470" w:rsidR="00C625F6" w:rsidRDefault="00C625F6" w:rsidP="00180125">
      <w:pPr>
        <w:pStyle w:val="NoSpacing"/>
        <w:numPr>
          <w:ilvl w:val="1"/>
          <w:numId w:val="4"/>
        </w:numPr>
      </w:pPr>
      <w:r>
        <w:t>Fed</w:t>
      </w:r>
      <w:r w:rsidR="00C14051">
        <w:t xml:space="preserve"> E</w:t>
      </w:r>
      <w:r>
        <w:t>x Priority Freight in US</w:t>
      </w:r>
    </w:p>
    <w:p w14:paraId="5309457D" w14:textId="77777777" w:rsidR="00C625F6" w:rsidRDefault="00C625F6" w:rsidP="00180125">
      <w:pPr>
        <w:pStyle w:val="NoSpacing"/>
        <w:numPr>
          <w:ilvl w:val="1"/>
          <w:numId w:val="4"/>
        </w:numPr>
      </w:pPr>
      <w:r>
        <w:t>ABF in Canada</w:t>
      </w:r>
    </w:p>
    <w:p w14:paraId="5309457E" w14:textId="77777777" w:rsidR="00180125" w:rsidRDefault="00180125" w:rsidP="00180125">
      <w:pPr>
        <w:pStyle w:val="NoSpacing"/>
        <w:rPr>
          <w:b/>
        </w:rPr>
      </w:pPr>
      <w:r>
        <w:rPr>
          <w:b/>
          <w:noProof/>
        </w:rPr>
        <mc:AlternateContent>
          <mc:Choice Requires="wps">
            <w:drawing>
              <wp:anchor distT="0" distB="0" distL="114300" distR="114300" simplePos="0" relativeHeight="251663360" behindDoc="0" locked="0" layoutInCell="1" allowOverlap="1" wp14:anchorId="530945A1" wp14:editId="530945A2">
                <wp:simplePos x="0" y="0"/>
                <wp:positionH relativeFrom="column">
                  <wp:posOffset>-209550</wp:posOffset>
                </wp:positionH>
                <wp:positionV relativeFrom="paragraph">
                  <wp:posOffset>110490</wp:posOffset>
                </wp:positionV>
                <wp:extent cx="5943600" cy="647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43600" cy="64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B9334" id="Rectangle 3" o:spid="_x0000_s1026" style="position:absolute;margin-left:-16.5pt;margin-top:8.7pt;width:468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" filled="f" strokecolor="#243f60 [1604]" strokeweight="2pt"/>
            </w:pict>
          </mc:Fallback>
        </mc:AlternateContent>
      </w:r>
    </w:p>
    <w:p w14:paraId="5309457F" w14:textId="3C10C9FC" w:rsidR="00180125" w:rsidRPr="00AF2994" w:rsidRDefault="00180125" w:rsidP="00180125">
      <w:pPr>
        <w:pStyle w:val="NoSpacing"/>
        <w:rPr>
          <w:b/>
        </w:rPr>
      </w:pPr>
      <w:r w:rsidRPr="00AF2994">
        <w:rPr>
          <w:b/>
        </w:rPr>
        <w:t>Fed</w:t>
      </w:r>
      <w:r w:rsidR="00C14051">
        <w:rPr>
          <w:b/>
        </w:rPr>
        <w:t xml:space="preserve"> E</w:t>
      </w:r>
      <w:r w:rsidRPr="00AF2994">
        <w:rPr>
          <w:b/>
        </w:rPr>
        <w:t>x Ground</w:t>
      </w:r>
    </w:p>
    <w:p w14:paraId="53094580" w14:textId="77777777" w:rsidR="00180125" w:rsidRDefault="00180125" w:rsidP="00180125">
      <w:pPr>
        <w:pStyle w:val="NoSpacing"/>
        <w:numPr>
          <w:ilvl w:val="0"/>
          <w:numId w:val="3"/>
        </w:numPr>
      </w:pPr>
      <w:r>
        <w:t>Temperature limits</w:t>
      </w:r>
    </w:p>
    <w:p w14:paraId="53094581" w14:textId="2952469C" w:rsidR="00FA3A52" w:rsidRDefault="00FA3A52" w:rsidP="00FA3A52">
      <w:pPr>
        <w:pStyle w:val="NoSpacing"/>
        <w:numPr>
          <w:ilvl w:val="1"/>
          <w:numId w:val="3"/>
        </w:numPr>
      </w:pPr>
      <w:r>
        <w:t xml:space="preserve">Nothing goes if </w:t>
      </w:r>
      <w:r w:rsidR="0007653B">
        <w:t>temps</w:t>
      </w:r>
      <w:r>
        <w:t xml:space="preserve"> </w:t>
      </w:r>
      <w:r w:rsidR="0007653B">
        <w:t xml:space="preserve">go </w:t>
      </w:r>
      <w:r>
        <w:t>under 10</w:t>
      </w:r>
      <w:r w:rsidR="0007653B">
        <w:t>*</w:t>
      </w:r>
      <w:r>
        <w:t>F through projected ship path</w:t>
      </w:r>
    </w:p>
    <w:p w14:paraId="53094582" w14:textId="77777777" w:rsidR="00180125" w:rsidRDefault="00476FE4" w:rsidP="00180125">
      <w:pPr>
        <w:pStyle w:val="NoSpacing"/>
      </w:pPr>
      <w:r>
        <w:rPr>
          <w:b/>
          <w:noProof/>
        </w:rPr>
        <mc:AlternateContent>
          <mc:Choice Requires="wps">
            <w:drawing>
              <wp:anchor distT="0" distB="0" distL="114300" distR="114300" simplePos="0" relativeHeight="251665408" behindDoc="0" locked="0" layoutInCell="1" allowOverlap="1" wp14:anchorId="530945A3" wp14:editId="530945A4">
                <wp:simplePos x="0" y="0"/>
                <wp:positionH relativeFrom="column">
                  <wp:posOffset>-209550</wp:posOffset>
                </wp:positionH>
                <wp:positionV relativeFrom="paragraph">
                  <wp:posOffset>144780</wp:posOffset>
                </wp:positionV>
                <wp:extent cx="5943600" cy="647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43600" cy="64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29654" id="Rectangle 5" o:spid="_x0000_s1026" style="position:absolute;margin-left:-16.5pt;margin-top:11.4pt;width:468pt;height: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" filled="f" strokecolor="#243f60 [1604]" strokeweight="2pt"/>
            </w:pict>
          </mc:Fallback>
        </mc:AlternateContent>
      </w:r>
    </w:p>
    <w:p w14:paraId="53094583" w14:textId="77777777" w:rsidR="00AF2994" w:rsidRPr="00AF2994" w:rsidRDefault="00AF2994" w:rsidP="00180125">
      <w:pPr>
        <w:pStyle w:val="NoSpacing"/>
        <w:rPr>
          <w:b/>
        </w:rPr>
      </w:pPr>
      <w:r w:rsidRPr="00AF2994">
        <w:rPr>
          <w:b/>
        </w:rPr>
        <w:t>Container size</w:t>
      </w:r>
    </w:p>
    <w:p w14:paraId="53094584" w14:textId="77777777" w:rsidR="00AF2994" w:rsidRDefault="00AF2994" w:rsidP="00180125">
      <w:pPr>
        <w:pStyle w:val="NoSpacing"/>
        <w:numPr>
          <w:ilvl w:val="0"/>
          <w:numId w:val="5"/>
        </w:numPr>
      </w:pPr>
      <w:r>
        <w:t>Larger size travels better</w:t>
      </w:r>
    </w:p>
    <w:p w14:paraId="53094585" w14:textId="77777777" w:rsidR="00AF2994" w:rsidRDefault="00AF2994" w:rsidP="00AF2994">
      <w:pPr>
        <w:pStyle w:val="NoSpacing"/>
      </w:pPr>
    </w:p>
    <w:p w14:paraId="53094586" w14:textId="77777777" w:rsidR="00C625F6" w:rsidRDefault="00C625F6" w:rsidP="00AF2994">
      <w:pPr>
        <w:pStyle w:val="NoSpacing"/>
      </w:pPr>
    </w:p>
    <w:p w14:paraId="53094587" w14:textId="77777777" w:rsidR="00EF604B" w:rsidRDefault="00EF604B" w:rsidP="00AF2994">
      <w:pPr>
        <w:pStyle w:val="NoSpacing"/>
      </w:pPr>
    </w:p>
    <w:p w14:paraId="53094588" w14:textId="77777777" w:rsidR="00EF604B" w:rsidRDefault="00EF604B" w:rsidP="00AF2994">
      <w:pPr>
        <w:pStyle w:val="NoSpacing"/>
      </w:pPr>
    </w:p>
    <w:p w14:paraId="53094589" w14:textId="77777777" w:rsidR="00EF604B" w:rsidRDefault="00EF604B" w:rsidP="00AF2994">
      <w:pPr>
        <w:pStyle w:val="NoSpacing"/>
      </w:pPr>
    </w:p>
    <w:p w14:paraId="5309458A" w14:textId="77777777" w:rsidR="00EF604B" w:rsidRDefault="00EF604B" w:rsidP="00AF2994">
      <w:pPr>
        <w:pStyle w:val="NoSpacing"/>
      </w:pPr>
    </w:p>
    <w:p w14:paraId="5309458B" w14:textId="77777777" w:rsidR="00EF604B" w:rsidRDefault="00EF604B" w:rsidP="00AF2994">
      <w:pPr>
        <w:pStyle w:val="NoSpacing"/>
      </w:pPr>
    </w:p>
    <w:p w14:paraId="5309458C" w14:textId="77777777" w:rsidR="00EF604B" w:rsidRDefault="00EF604B" w:rsidP="00AF2994">
      <w:pPr>
        <w:pStyle w:val="NoSpacing"/>
      </w:pPr>
    </w:p>
    <w:p w14:paraId="5309458D" w14:textId="77777777" w:rsidR="00EF604B" w:rsidRDefault="00EF604B" w:rsidP="00AF2994">
      <w:pPr>
        <w:pStyle w:val="NoSpacing"/>
      </w:pPr>
    </w:p>
    <w:p w14:paraId="5309458E" w14:textId="77777777" w:rsidR="00EF604B" w:rsidRDefault="00EF604B" w:rsidP="00AF2994">
      <w:pPr>
        <w:pStyle w:val="NoSpacing"/>
      </w:pPr>
    </w:p>
    <w:p w14:paraId="5309458F" w14:textId="77777777" w:rsidR="00EF604B" w:rsidRDefault="00EF604B" w:rsidP="00AF2994">
      <w:pPr>
        <w:pStyle w:val="NoSpacing"/>
      </w:pPr>
    </w:p>
    <w:p w14:paraId="53094590" w14:textId="77777777" w:rsidR="00EF604B" w:rsidRDefault="00EF604B" w:rsidP="00AF2994">
      <w:pPr>
        <w:pStyle w:val="NoSpacing"/>
      </w:pPr>
    </w:p>
    <w:p w14:paraId="53094591" w14:textId="77777777" w:rsidR="00EF604B" w:rsidRPr="00EF604B" w:rsidRDefault="00EF604B" w:rsidP="00AF2994">
      <w:pPr>
        <w:pStyle w:val="NoSpacing"/>
        <w:rPr>
          <w:b/>
        </w:rPr>
      </w:pPr>
      <w:r>
        <w:rPr>
          <w:b/>
          <w:noProof/>
        </w:rPr>
        <w:lastRenderedPageBreak/>
        <mc:AlternateContent>
          <mc:Choice Requires="wps">
            <w:drawing>
              <wp:anchor distT="0" distB="0" distL="114300" distR="114300" simplePos="0" relativeHeight="251667456" behindDoc="0" locked="0" layoutInCell="1" allowOverlap="1" wp14:anchorId="530945A5" wp14:editId="530945A6">
                <wp:simplePos x="0" y="0"/>
                <wp:positionH relativeFrom="column">
                  <wp:posOffset>-133350</wp:posOffset>
                </wp:positionH>
                <wp:positionV relativeFrom="paragraph">
                  <wp:posOffset>-76200</wp:posOffset>
                </wp:positionV>
                <wp:extent cx="6229350" cy="3371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229350" cy="3371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6A11A" id="Rectangle 6" o:spid="_x0000_s1026" style="position:absolute;margin-left:-10.5pt;margin-top:-6pt;width:490.5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" filled="f" strokecolor="#243f60 [1604]" strokeweight="2pt"/>
            </w:pict>
          </mc:Fallback>
        </mc:AlternateContent>
      </w:r>
      <w:r w:rsidRPr="00EF604B">
        <w:rPr>
          <w:b/>
        </w:rPr>
        <w:t>Example: Hardwick to California</w:t>
      </w:r>
    </w:p>
    <w:p w14:paraId="53094592" w14:textId="77777777" w:rsidR="00EF604B" w:rsidRPr="00EF604B" w:rsidRDefault="00EF604B" w:rsidP="00EF604B">
      <w:pPr>
        <w:pStyle w:val="ListParagraph"/>
        <w:numPr>
          <w:ilvl w:val="0"/>
          <w:numId w:val="7"/>
        </w:numPr>
      </w:pPr>
      <w:r w:rsidRPr="00EF604B">
        <w:t xml:space="preserve">Sales rep and customer are informed of cold weather shipping restrictions. </w:t>
      </w:r>
    </w:p>
    <w:p w14:paraId="53094593" w14:textId="77777777" w:rsidR="00EF604B" w:rsidRPr="00EF604B" w:rsidRDefault="00EF604B" w:rsidP="00EF604B">
      <w:pPr>
        <w:pStyle w:val="ListParagraph"/>
        <w:numPr>
          <w:ilvl w:val="0"/>
          <w:numId w:val="7"/>
        </w:numPr>
      </w:pPr>
      <w:r w:rsidRPr="00EF604B">
        <w:t xml:space="preserve">Ship on a Monday. Check 5 day national weather before shipping, Hold if shipping origin or destination location will be under 10F. </w:t>
      </w:r>
    </w:p>
    <w:p w14:paraId="53094594" w14:textId="7B1A49AD" w:rsidR="00EF604B" w:rsidRPr="00EF604B" w:rsidRDefault="00EF604B" w:rsidP="00EF604B">
      <w:pPr>
        <w:pStyle w:val="ListParagraph"/>
        <w:numPr>
          <w:ilvl w:val="0"/>
          <w:numId w:val="7"/>
        </w:numPr>
      </w:pPr>
      <w:r w:rsidRPr="00EF604B">
        <w:t>Ship Fed</w:t>
      </w:r>
      <w:r w:rsidR="007D6B9A">
        <w:t xml:space="preserve"> E</w:t>
      </w:r>
      <w:r w:rsidRPr="00EF604B">
        <w:t xml:space="preserve">x Priority freight, </w:t>
      </w:r>
      <w:r w:rsidR="007D6B9A" w:rsidRPr="00EF604B">
        <w:t>4-day</w:t>
      </w:r>
      <w:r w:rsidRPr="00EF604B">
        <w:t xml:space="preserve"> transit time from VT to CA. Ships on a Monday, arrives on a Friday. (The day it ships does not count as transit time) Avoid the possibility of having the freight sit on weekends or holidays. </w:t>
      </w:r>
    </w:p>
    <w:p w14:paraId="53094595" w14:textId="701B3315" w:rsidR="00EF604B" w:rsidRPr="00EF604B" w:rsidRDefault="007D6B9A" w:rsidP="00EF604B">
      <w:pPr>
        <w:pStyle w:val="ListParagraph"/>
        <w:numPr>
          <w:ilvl w:val="0"/>
          <w:numId w:val="7"/>
        </w:numPr>
      </w:pPr>
      <w:r w:rsidRPr="00EF604B">
        <w:t>Mark bill of lading</w:t>
      </w:r>
      <w:r w:rsidR="00EF604B" w:rsidRPr="00EF604B">
        <w:t xml:space="preserve"> pick up requests, pallet on all 4 sides, and individual boxes with PROTECT FROM FREEZING. </w:t>
      </w:r>
    </w:p>
    <w:p w14:paraId="53094596" w14:textId="74647C4D" w:rsidR="00EF604B" w:rsidRPr="00EF604B" w:rsidRDefault="00EF604B" w:rsidP="00EF604B">
      <w:pPr>
        <w:pStyle w:val="ListParagraph"/>
        <w:numPr>
          <w:ilvl w:val="0"/>
          <w:numId w:val="7"/>
        </w:numPr>
      </w:pPr>
      <w:r w:rsidRPr="00EF604B">
        <w:t>Verbally confirm with Vermont Fed</w:t>
      </w:r>
      <w:r w:rsidR="007D6B9A">
        <w:t xml:space="preserve"> E</w:t>
      </w:r>
      <w:r w:rsidRPr="00EF604B">
        <w:t xml:space="preserve">x freight driver that the freight is Protect from Freezing. </w:t>
      </w:r>
    </w:p>
    <w:p w14:paraId="53094597" w14:textId="77777777" w:rsidR="00EF604B" w:rsidRPr="007D6B9A" w:rsidRDefault="00EF604B" w:rsidP="00EF604B">
      <w:pPr>
        <w:rPr>
          <w:b/>
        </w:rPr>
      </w:pPr>
      <w:r w:rsidRPr="007D6B9A">
        <w:rPr>
          <w:b/>
        </w:rPr>
        <w:t>Notes:</w:t>
      </w:r>
      <w:bookmarkStart w:id="0" w:name="_GoBack"/>
      <w:bookmarkEnd w:id="0"/>
    </w:p>
    <w:p w14:paraId="53094598" w14:textId="77777777" w:rsidR="00EF604B" w:rsidRPr="00EF604B" w:rsidRDefault="00EF604B" w:rsidP="00EF604B">
      <w:r w:rsidRPr="00EF604B">
        <w:t xml:space="preserve">Other carriers that offer Protect from freeze that we have worked with are Estes, ABF, and Conway. These vary by region. Rarely are blankets or heated trailers used, as not all terminals have them. Protect from freezing normally means that the freight has been flagged as a priority for a fast delivery, and they should keep it warm if for some reason it isn’t moving. </w:t>
      </w:r>
    </w:p>
    <w:p w14:paraId="53094599" w14:textId="77777777" w:rsidR="00EF604B" w:rsidRDefault="00EF604B" w:rsidP="00AF2994">
      <w:pPr>
        <w:pStyle w:val="NoSpacing"/>
      </w:pPr>
    </w:p>
    <w:p w14:paraId="5309459A" w14:textId="77777777" w:rsidR="00EF604B" w:rsidRDefault="00EF604B" w:rsidP="00AF2994">
      <w:pPr>
        <w:pStyle w:val="NoSpacing"/>
      </w:pPr>
    </w:p>
    <w:sectPr w:rsidR="00EF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003F"/>
    <w:multiLevelType w:val="hybridMultilevel"/>
    <w:tmpl w:val="2A4C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4D7F"/>
    <w:multiLevelType w:val="hybridMultilevel"/>
    <w:tmpl w:val="B2C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B6C12"/>
    <w:multiLevelType w:val="hybridMultilevel"/>
    <w:tmpl w:val="523E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F08AD"/>
    <w:multiLevelType w:val="hybridMultilevel"/>
    <w:tmpl w:val="2D0E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32257"/>
    <w:multiLevelType w:val="hybridMultilevel"/>
    <w:tmpl w:val="3810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724F8"/>
    <w:multiLevelType w:val="hybridMultilevel"/>
    <w:tmpl w:val="10DE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F2490"/>
    <w:multiLevelType w:val="hybridMultilevel"/>
    <w:tmpl w:val="DB1A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994"/>
    <w:rsid w:val="000060F7"/>
    <w:rsid w:val="00013FD1"/>
    <w:rsid w:val="00025C8E"/>
    <w:rsid w:val="00031D0D"/>
    <w:rsid w:val="00045E04"/>
    <w:rsid w:val="00050B2C"/>
    <w:rsid w:val="000602DB"/>
    <w:rsid w:val="000712D5"/>
    <w:rsid w:val="00072154"/>
    <w:rsid w:val="00074A1E"/>
    <w:rsid w:val="0007653B"/>
    <w:rsid w:val="00080A71"/>
    <w:rsid w:val="000820CC"/>
    <w:rsid w:val="0009020B"/>
    <w:rsid w:val="000A795E"/>
    <w:rsid w:val="000B5F03"/>
    <w:rsid w:val="000C2221"/>
    <w:rsid w:val="000C2392"/>
    <w:rsid w:val="000D0534"/>
    <w:rsid w:val="000D4240"/>
    <w:rsid w:val="000D446F"/>
    <w:rsid w:val="000D55B9"/>
    <w:rsid w:val="000F278C"/>
    <w:rsid w:val="00101733"/>
    <w:rsid w:val="00105534"/>
    <w:rsid w:val="00110C33"/>
    <w:rsid w:val="00112F5F"/>
    <w:rsid w:val="00133C2F"/>
    <w:rsid w:val="00147DFD"/>
    <w:rsid w:val="00152C5E"/>
    <w:rsid w:val="0015448A"/>
    <w:rsid w:val="001562AB"/>
    <w:rsid w:val="00156C09"/>
    <w:rsid w:val="00156F61"/>
    <w:rsid w:val="00180125"/>
    <w:rsid w:val="00180507"/>
    <w:rsid w:val="00187D58"/>
    <w:rsid w:val="00190DF6"/>
    <w:rsid w:val="001A1FF7"/>
    <w:rsid w:val="001A5ED6"/>
    <w:rsid w:val="001B14FD"/>
    <w:rsid w:val="001C72BD"/>
    <w:rsid w:val="001E46E9"/>
    <w:rsid w:val="001E55C7"/>
    <w:rsid w:val="002114B3"/>
    <w:rsid w:val="00214062"/>
    <w:rsid w:val="00220939"/>
    <w:rsid w:val="00233BF2"/>
    <w:rsid w:val="00237857"/>
    <w:rsid w:val="00241DED"/>
    <w:rsid w:val="00257E6A"/>
    <w:rsid w:val="00267DE4"/>
    <w:rsid w:val="002A3351"/>
    <w:rsid w:val="002B5CF2"/>
    <w:rsid w:val="002C6AED"/>
    <w:rsid w:val="002C6DB3"/>
    <w:rsid w:val="002D2D1E"/>
    <w:rsid w:val="002D73F0"/>
    <w:rsid w:val="002E3711"/>
    <w:rsid w:val="002E76C4"/>
    <w:rsid w:val="002F0BB5"/>
    <w:rsid w:val="002F6A90"/>
    <w:rsid w:val="002F71E5"/>
    <w:rsid w:val="00301F91"/>
    <w:rsid w:val="003079A4"/>
    <w:rsid w:val="0031246A"/>
    <w:rsid w:val="0031291D"/>
    <w:rsid w:val="00314DAD"/>
    <w:rsid w:val="00330878"/>
    <w:rsid w:val="003338BF"/>
    <w:rsid w:val="0035006B"/>
    <w:rsid w:val="00360FE2"/>
    <w:rsid w:val="00372725"/>
    <w:rsid w:val="003870D2"/>
    <w:rsid w:val="00392665"/>
    <w:rsid w:val="003972CF"/>
    <w:rsid w:val="00397AAC"/>
    <w:rsid w:val="003A0D02"/>
    <w:rsid w:val="003A2EAC"/>
    <w:rsid w:val="003B0B21"/>
    <w:rsid w:val="003B0EC7"/>
    <w:rsid w:val="003B3BFD"/>
    <w:rsid w:val="003B6198"/>
    <w:rsid w:val="003D6C4D"/>
    <w:rsid w:val="003D7703"/>
    <w:rsid w:val="003E7101"/>
    <w:rsid w:val="003F0D5B"/>
    <w:rsid w:val="00401F3D"/>
    <w:rsid w:val="00407BAE"/>
    <w:rsid w:val="00410334"/>
    <w:rsid w:val="00411087"/>
    <w:rsid w:val="0041175F"/>
    <w:rsid w:val="004142FC"/>
    <w:rsid w:val="00420FCC"/>
    <w:rsid w:val="004266F2"/>
    <w:rsid w:val="0043006B"/>
    <w:rsid w:val="004377C6"/>
    <w:rsid w:val="0044211E"/>
    <w:rsid w:val="00476FE4"/>
    <w:rsid w:val="00480336"/>
    <w:rsid w:val="00484995"/>
    <w:rsid w:val="00493582"/>
    <w:rsid w:val="004A1CF3"/>
    <w:rsid w:val="004B1469"/>
    <w:rsid w:val="004B148C"/>
    <w:rsid w:val="004B183F"/>
    <w:rsid w:val="004B1BF8"/>
    <w:rsid w:val="004B414F"/>
    <w:rsid w:val="004B7397"/>
    <w:rsid w:val="004C0BF6"/>
    <w:rsid w:val="004C1BBD"/>
    <w:rsid w:val="004C285D"/>
    <w:rsid w:val="004C756A"/>
    <w:rsid w:val="004E56B1"/>
    <w:rsid w:val="004F2601"/>
    <w:rsid w:val="005018B5"/>
    <w:rsid w:val="00505874"/>
    <w:rsid w:val="00516DC3"/>
    <w:rsid w:val="005212F7"/>
    <w:rsid w:val="00521682"/>
    <w:rsid w:val="005235D7"/>
    <w:rsid w:val="00525681"/>
    <w:rsid w:val="00537626"/>
    <w:rsid w:val="00571555"/>
    <w:rsid w:val="00577743"/>
    <w:rsid w:val="00596764"/>
    <w:rsid w:val="005C1E64"/>
    <w:rsid w:val="005C2E0A"/>
    <w:rsid w:val="005C4119"/>
    <w:rsid w:val="005E091D"/>
    <w:rsid w:val="005E258D"/>
    <w:rsid w:val="005E2746"/>
    <w:rsid w:val="005E7BE8"/>
    <w:rsid w:val="005E7EED"/>
    <w:rsid w:val="005F2557"/>
    <w:rsid w:val="005F2671"/>
    <w:rsid w:val="005F7471"/>
    <w:rsid w:val="00605099"/>
    <w:rsid w:val="006079E3"/>
    <w:rsid w:val="00641CCD"/>
    <w:rsid w:val="006420B2"/>
    <w:rsid w:val="0067406D"/>
    <w:rsid w:val="00674070"/>
    <w:rsid w:val="00681079"/>
    <w:rsid w:val="0068141F"/>
    <w:rsid w:val="00685173"/>
    <w:rsid w:val="006865AB"/>
    <w:rsid w:val="00686745"/>
    <w:rsid w:val="006A35D8"/>
    <w:rsid w:val="006A53CB"/>
    <w:rsid w:val="006B2CB5"/>
    <w:rsid w:val="006B3162"/>
    <w:rsid w:val="006D0DF2"/>
    <w:rsid w:val="006E311B"/>
    <w:rsid w:val="006E7392"/>
    <w:rsid w:val="006F26F2"/>
    <w:rsid w:val="006F597A"/>
    <w:rsid w:val="00700021"/>
    <w:rsid w:val="00703A86"/>
    <w:rsid w:val="00711684"/>
    <w:rsid w:val="00733EAD"/>
    <w:rsid w:val="007411A2"/>
    <w:rsid w:val="007451BF"/>
    <w:rsid w:val="007500D9"/>
    <w:rsid w:val="00752C4B"/>
    <w:rsid w:val="00753C42"/>
    <w:rsid w:val="00757BB0"/>
    <w:rsid w:val="00757F89"/>
    <w:rsid w:val="00760F49"/>
    <w:rsid w:val="00772F62"/>
    <w:rsid w:val="00793ECF"/>
    <w:rsid w:val="00795120"/>
    <w:rsid w:val="007957BE"/>
    <w:rsid w:val="007B203D"/>
    <w:rsid w:val="007D3705"/>
    <w:rsid w:val="007D6475"/>
    <w:rsid w:val="007D6B9A"/>
    <w:rsid w:val="007E79E1"/>
    <w:rsid w:val="007F0FFF"/>
    <w:rsid w:val="007F2A3A"/>
    <w:rsid w:val="007F507D"/>
    <w:rsid w:val="00806254"/>
    <w:rsid w:val="00820105"/>
    <w:rsid w:val="00844256"/>
    <w:rsid w:val="00844EAA"/>
    <w:rsid w:val="008469A9"/>
    <w:rsid w:val="0085020A"/>
    <w:rsid w:val="0085209C"/>
    <w:rsid w:val="00856D92"/>
    <w:rsid w:val="00857D16"/>
    <w:rsid w:val="00860B71"/>
    <w:rsid w:val="00861779"/>
    <w:rsid w:val="00872366"/>
    <w:rsid w:val="00877269"/>
    <w:rsid w:val="0087758B"/>
    <w:rsid w:val="00884A04"/>
    <w:rsid w:val="008B130D"/>
    <w:rsid w:val="008C1FC5"/>
    <w:rsid w:val="008C464C"/>
    <w:rsid w:val="008C4E19"/>
    <w:rsid w:val="008D6E4A"/>
    <w:rsid w:val="008E0EB2"/>
    <w:rsid w:val="008F4591"/>
    <w:rsid w:val="00900346"/>
    <w:rsid w:val="00900FCD"/>
    <w:rsid w:val="009018AD"/>
    <w:rsid w:val="009106AD"/>
    <w:rsid w:val="00912080"/>
    <w:rsid w:val="00914227"/>
    <w:rsid w:val="009158D8"/>
    <w:rsid w:val="009507ED"/>
    <w:rsid w:val="00953276"/>
    <w:rsid w:val="00961DF6"/>
    <w:rsid w:val="00964D5A"/>
    <w:rsid w:val="00971D96"/>
    <w:rsid w:val="00997467"/>
    <w:rsid w:val="009A6D46"/>
    <w:rsid w:val="009B1565"/>
    <w:rsid w:val="009C2A30"/>
    <w:rsid w:val="009C70C8"/>
    <w:rsid w:val="009D0448"/>
    <w:rsid w:val="009D2374"/>
    <w:rsid w:val="009D600B"/>
    <w:rsid w:val="009F1AAF"/>
    <w:rsid w:val="009F45BD"/>
    <w:rsid w:val="00A15390"/>
    <w:rsid w:val="00A1661E"/>
    <w:rsid w:val="00A33B0D"/>
    <w:rsid w:val="00A35975"/>
    <w:rsid w:val="00A517EB"/>
    <w:rsid w:val="00A74215"/>
    <w:rsid w:val="00A97021"/>
    <w:rsid w:val="00AB36F1"/>
    <w:rsid w:val="00AB45DD"/>
    <w:rsid w:val="00AD2758"/>
    <w:rsid w:val="00AF0E38"/>
    <w:rsid w:val="00AF2994"/>
    <w:rsid w:val="00AF2E25"/>
    <w:rsid w:val="00AF53B1"/>
    <w:rsid w:val="00B05B3E"/>
    <w:rsid w:val="00B06E88"/>
    <w:rsid w:val="00B16D02"/>
    <w:rsid w:val="00B42C2E"/>
    <w:rsid w:val="00B43F3A"/>
    <w:rsid w:val="00B504EB"/>
    <w:rsid w:val="00B53B67"/>
    <w:rsid w:val="00B53C20"/>
    <w:rsid w:val="00B54C80"/>
    <w:rsid w:val="00B62C94"/>
    <w:rsid w:val="00B6546C"/>
    <w:rsid w:val="00B8062F"/>
    <w:rsid w:val="00B84902"/>
    <w:rsid w:val="00B85ECA"/>
    <w:rsid w:val="00B95548"/>
    <w:rsid w:val="00B95658"/>
    <w:rsid w:val="00BA3D11"/>
    <w:rsid w:val="00BB2549"/>
    <w:rsid w:val="00BB7A25"/>
    <w:rsid w:val="00BB7EE6"/>
    <w:rsid w:val="00BC6D5B"/>
    <w:rsid w:val="00BD3DAC"/>
    <w:rsid w:val="00BD61CA"/>
    <w:rsid w:val="00BD6D7D"/>
    <w:rsid w:val="00BE18C5"/>
    <w:rsid w:val="00BE219B"/>
    <w:rsid w:val="00BF5AEC"/>
    <w:rsid w:val="00C03543"/>
    <w:rsid w:val="00C14051"/>
    <w:rsid w:val="00C26C93"/>
    <w:rsid w:val="00C45C04"/>
    <w:rsid w:val="00C551B8"/>
    <w:rsid w:val="00C576D8"/>
    <w:rsid w:val="00C625F6"/>
    <w:rsid w:val="00C64055"/>
    <w:rsid w:val="00C672E6"/>
    <w:rsid w:val="00C735BB"/>
    <w:rsid w:val="00C75E3D"/>
    <w:rsid w:val="00C824BD"/>
    <w:rsid w:val="00C84BDD"/>
    <w:rsid w:val="00C946A0"/>
    <w:rsid w:val="00C95D20"/>
    <w:rsid w:val="00C97A98"/>
    <w:rsid w:val="00CC3B1D"/>
    <w:rsid w:val="00CC6B42"/>
    <w:rsid w:val="00CD0C91"/>
    <w:rsid w:val="00CE29E9"/>
    <w:rsid w:val="00D066AA"/>
    <w:rsid w:val="00D102CD"/>
    <w:rsid w:val="00D225FA"/>
    <w:rsid w:val="00D276DA"/>
    <w:rsid w:val="00D35213"/>
    <w:rsid w:val="00D43B45"/>
    <w:rsid w:val="00D50D3B"/>
    <w:rsid w:val="00D52172"/>
    <w:rsid w:val="00D62FEC"/>
    <w:rsid w:val="00D66269"/>
    <w:rsid w:val="00D66F98"/>
    <w:rsid w:val="00D745A6"/>
    <w:rsid w:val="00D81B41"/>
    <w:rsid w:val="00DA1BDB"/>
    <w:rsid w:val="00DA6E10"/>
    <w:rsid w:val="00DB428B"/>
    <w:rsid w:val="00DB5D21"/>
    <w:rsid w:val="00DC20DC"/>
    <w:rsid w:val="00DC7F2C"/>
    <w:rsid w:val="00DD1D84"/>
    <w:rsid w:val="00DD2EC3"/>
    <w:rsid w:val="00DE1910"/>
    <w:rsid w:val="00DF2D02"/>
    <w:rsid w:val="00E03C9C"/>
    <w:rsid w:val="00E14C51"/>
    <w:rsid w:val="00E16567"/>
    <w:rsid w:val="00E179BA"/>
    <w:rsid w:val="00E27BB9"/>
    <w:rsid w:val="00E323F9"/>
    <w:rsid w:val="00E65073"/>
    <w:rsid w:val="00E65AAB"/>
    <w:rsid w:val="00E67307"/>
    <w:rsid w:val="00E730A1"/>
    <w:rsid w:val="00E73A18"/>
    <w:rsid w:val="00E74410"/>
    <w:rsid w:val="00E841D3"/>
    <w:rsid w:val="00E84F7D"/>
    <w:rsid w:val="00E860FB"/>
    <w:rsid w:val="00E939E0"/>
    <w:rsid w:val="00E94F72"/>
    <w:rsid w:val="00E95D2F"/>
    <w:rsid w:val="00EA3A2B"/>
    <w:rsid w:val="00EA3DE9"/>
    <w:rsid w:val="00EB1200"/>
    <w:rsid w:val="00EB363F"/>
    <w:rsid w:val="00EB3A18"/>
    <w:rsid w:val="00EF42B1"/>
    <w:rsid w:val="00EF604B"/>
    <w:rsid w:val="00F07458"/>
    <w:rsid w:val="00F128B4"/>
    <w:rsid w:val="00F25993"/>
    <w:rsid w:val="00F31507"/>
    <w:rsid w:val="00F364EE"/>
    <w:rsid w:val="00F614F1"/>
    <w:rsid w:val="00F667DD"/>
    <w:rsid w:val="00F70941"/>
    <w:rsid w:val="00F7172B"/>
    <w:rsid w:val="00F83B85"/>
    <w:rsid w:val="00F85181"/>
    <w:rsid w:val="00F90901"/>
    <w:rsid w:val="00F919D3"/>
    <w:rsid w:val="00F95058"/>
    <w:rsid w:val="00FA3A52"/>
    <w:rsid w:val="00FA6CB5"/>
    <w:rsid w:val="00FB5442"/>
    <w:rsid w:val="00FB58B0"/>
    <w:rsid w:val="00FD1664"/>
    <w:rsid w:val="00FD28DB"/>
    <w:rsid w:val="00FD2CF4"/>
    <w:rsid w:val="00FE35E2"/>
    <w:rsid w:val="00FE465D"/>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4568"/>
  <w15:docId w15:val="{2B835546-DCAE-4DFF-A657-C2F927DF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994"/>
    <w:pPr>
      <w:spacing w:after="0" w:line="240" w:lineRule="auto"/>
    </w:pPr>
  </w:style>
  <w:style w:type="character" w:customStyle="1" w:styleId="Heading1Char">
    <w:name w:val="Heading 1 Char"/>
    <w:basedOn w:val="DefaultParagraphFont"/>
    <w:link w:val="Heading1"/>
    <w:uiPriority w:val="9"/>
    <w:rsid w:val="0018012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0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12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8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25"/>
    <w:rPr>
      <w:rFonts w:ascii="Tahoma" w:hAnsi="Tahoma" w:cs="Tahoma"/>
      <w:sz w:val="16"/>
      <w:szCs w:val="16"/>
    </w:rPr>
  </w:style>
  <w:style w:type="paragraph" w:styleId="ListParagraph">
    <w:name w:val="List Paragraph"/>
    <w:basedOn w:val="Normal"/>
    <w:uiPriority w:val="34"/>
    <w:qFormat/>
    <w:rsid w:val="00EF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AC21269D51741B75B5BAAEE4CD33D" ma:contentTypeVersion="13" ma:contentTypeDescription="Create a new document." ma:contentTypeScope="" ma:versionID="e6bfb7c84864bd1ef97601e5054f7794">
  <xsd:schema xmlns:xsd="http://www.w3.org/2001/XMLSchema" xmlns:xs="http://www.w3.org/2001/XMLSchema" xmlns:p="http://schemas.microsoft.com/office/2006/metadata/properties" xmlns:ns2="d01e9a2f-1010-4190-8941-c82dbc2e2e99" xmlns:ns3="c7c0eae7-f4fe-42ae-8c44-e0ba898dec9a" targetNamespace="http://schemas.microsoft.com/office/2006/metadata/properties" ma:root="true" ma:fieldsID="897d7b3df2d53df58236fd1a05c4d27b" ns2:_="" ns3:_="">
    <xsd:import namespace="d01e9a2f-1010-4190-8941-c82dbc2e2e99"/>
    <xsd:import namespace="c7c0eae7-f4fe-42ae-8c44-e0ba898dec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e9a2f-1010-4190-8941-c82dbc2e2e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0eae7-f4fe-42ae-8c44-e0ba898dec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1e9a2f-1010-4190-8941-c82dbc2e2e99">
      <UserInfo>
        <DisplayName/>
        <AccountId xsi:nil="true"/>
        <AccountType/>
      </UserInfo>
    </SharedWithUsers>
  </documentManagement>
</p:properties>
</file>

<file path=customXml/itemProps1.xml><?xml version="1.0" encoding="utf-8"?>
<ds:datastoreItem xmlns:ds="http://schemas.openxmlformats.org/officeDocument/2006/customXml" ds:itemID="{860449FF-E247-4247-97D5-4C80D40289F9}"/>
</file>

<file path=customXml/itemProps2.xml><?xml version="1.0" encoding="utf-8"?>
<ds:datastoreItem xmlns:ds="http://schemas.openxmlformats.org/officeDocument/2006/customXml" ds:itemID="{86D3AF8E-2802-4D5D-996D-C2227528780D}">
  <ds:schemaRefs>
    <ds:schemaRef ds:uri="http://schemas.microsoft.com/sharepoint/v3/contenttype/forms"/>
  </ds:schemaRefs>
</ds:datastoreItem>
</file>

<file path=customXml/itemProps3.xml><?xml version="1.0" encoding="utf-8"?>
<ds:datastoreItem xmlns:ds="http://schemas.openxmlformats.org/officeDocument/2006/customXml" ds:itemID="{AF01C8BF-624F-4381-AE95-3830BD0BBCE4}">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purl.org/dc/elements/1.1/"/>
    <ds:schemaRef ds:uri="c7c0eae7-f4fe-42ae-8c44-e0ba898dec9a"/>
    <ds:schemaRef ds:uri="http://schemas.openxmlformats.org/package/2006/metadata/core-properties"/>
    <ds:schemaRef ds:uri="d01e9a2f-1010-4190-8941-c82dbc2e2e9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dc:creator>
  <cp:lastModifiedBy>Katelyn Dewey</cp:lastModifiedBy>
  <cp:revision>6</cp:revision>
  <dcterms:created xsi:type="dcterms:W3CDTF">2015-01-14T15:02:00Z</dcterms:created>
  <dcterms:modified xsi:type="dcterms:W3CDTF">2019-01-04T17:50:00Z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0x0101005A9AC21269D51741B75B5BAAEE4CD33D</vt:lpwstr>
  </property>
  <property fmtid="{D5CDD505-2E9C-101B-9397-08002B2CF9AE}" pid="3" name="Order">
    <vt:r8>28400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